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B9" w:rsidRDefault="00F978B9" w:rsidP="00597E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</w:t>
      </w:r>
    </w:p>
    <w:p w:rsidR="00F978B9" w:rsidRPr="007F19B1" w:rsidRDefault="00F978B9" w:rsidP="00597E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Pr="007F19B1">
        <w:rPr>
          <w:rFonts w:ascii="Times New Roman" w:hAnsi="Times New Roman"/>
          <w:sz w:val="28"/>
          <w:szCs w:val="28"/>
          <w:lang w:eastAsia="ru-RU"/>
        </w:rPr>
        <w:t>АДМИНИСТРАЦИЯ  ЛОБИНСКОГО СЕЛЬСОВЕТА</w:t>
      </w:r>
    </w:p>
    <w:p w:rsidR="00F978B9" w:rsidRPr="007F19B1" w:rsidRDefault="00F978B9" w:rsidP="00597E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F19B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</w:t>
      </w:r>
    </w:p>
    <w:p w:rsidR="00F978B9" w:rsidRPr="007F19B1" w:rsidRDefault="00F978B9" w:rsidP="00597E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978B9" w:rsidRPr="007F19B1" w:rsidRDefault="00F978B9" w:rsidP="00597E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978B9" w:rsidRPr="007F19B1" w:rsidRDefault="00F978B9" w:rsidP="00597EE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7F19B1">
        <w:rPr>
          <w:rFonts w:ascii="Times New Roman" w:hAnsi="Times New Roman"/>
          <w:sz w:val="28"/>
          <w:szCs w:val="28"/>
          <w:lang w:eastAsia="ru-RU"/>
        </w:rPr>
        <w:t>П О С Т А Н О В Л Е Н И Е</w:t>
      </w:r>
    </w:p>
    <w:p w:rsidR="00F978B9" w:rsidRPr="007F19B1" w:rsidRDefault="00F978B9" w:rsidP="00597EE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F978B9" w:rsidRPr="007F19B1" w:rsidRDefault="00F978B9" w:rsidP="00597EE7">
      <w:pPr>
        <w:keepNext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F978B9" w:rsidRPr="007F19B1" w:rsidRDefault="00F978B9" w:rsidP="00597EE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7F19B1">
        <w:rPr>
          <w:rFonts w:ascii="Times New Roman" w:hAnsi="Times New Roman"/>
          <w:sz w:val="28"/>
          <w:szCs w:val="28"/>
          <w:lang w:eastAsia="ru-RU"/>
        </w:rPr>
        <w:t>от  0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F19B1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F19B1">
        <w:rPr>
          <w:rFonts w:ascii="Times New Roman" w:hAnsi="Times New Roman"/>
          <w:sz w:val="28"/>
          <w:szCs w:val="28"/>
          <w:lang w:eastAsia="ru-RU"/>
        </w:rPr>
        <w:t xml:space="preserve">.2022 г.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eastAsia="ru-RU"/>
        </w:rPr>
        <w:t>14</w:t>
      </w:r>
    </w:p>
    <w:p w:rsidR="00F978B9" w:rsidRPr="007F19B1" w:rsidRDefault="00F978B9" w:rsidP="00597EE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F19B1">
        <w:rPr>
          <w:rFonts w:ascii="Times New Roman" w:hAnsi="Times New Roman"/>
          <w:sz w:val="24"/>
          <w:szCs w:val="24"/>
          <w:lang w:eastAsia="ru-RU"/>
        </w:rPr>
        <w:t>село Лобино</w:t>
      </w:r>
    </w:p>
    <w:p w:rsidR="00F978B9" w:rsidRPr="007F19B1" w:rsidRDefault="00F978B9" w:rsidP="00597EE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F978B9" w:rsidRPr="007F19B1" w:rsidRDefault="00F978B9" w:rsidP="00597EE7">
      <w:pPr>
        <w:pStyle w:val="Default"/>
      </w:pPr>
    </w:p>
    <w:p w:rsidR="00F978B9" w:rsidRPr="007F19B1" w:rsidRDefault="00F978B9" w:rsidP="00597EE7">
      <w:pPr>
        <w:pStyle w:val="Default"/>
        <w:jc w:val="center"/>
        <w:rPr>
          <w:sz w:val="28"/>
          <w:szCs w:val="28"/>
        </w:rPr>
      </w:pPr>
      <w:r w:rsidRPr="007F19B1">
        <w:rPr>
          <w:bCs/>
          <w:sz w:val="28"/>
          <w:szCs w:val="28"/>
        </w:rPr>
        <w:t>Об утверждении муниципальной программы</w:t>
      </w:r>
    </w:p>
    <w:p w:rsidR="00F978B9" w:rsidRPr="007F19B1" w:rsidRDefault="00F978B9" w:rsidP="007F19B1">
      <w:pPr>
        <w:pStyle w:val="Default"/>
        <w:jc w:val="center"/>
        <w:rPr>
          <w:sz w:val="28"/>
          <w:szCs w:val="28"/>
        </w:rPr>
      </w:pPr>
      <w:r w:rsidRPr="007F19B1">
        <w:rPr>
          <w:bCs/>
          <w:sz w:val="28"/>
          <w:szCs w:val="28"/>
        </w:rPr>
        <w:t>«Использование и охрана земель сельского поселения, в том числе сельскохозяйственного назначения Лобинского сельсовета Краснозерского района Новосибирской области 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2022 - 2024</w:t>
      </w:r>
      <w:r w:rsidRPr="007F19B1">
        <w:rPr>
          <w:bCs/>
          <w:sz w:val="28"/>
          <w:szCs w:val="28"/>
        </w:rPr>
        <w:t xml:space="preserve"> годы»</w:t>
      </w: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Земельным Кодексом Российской Федерации, руководствуясь Уставом сельского поселения Лобинского сельсовета Краснозерского района Новосибирской области, </w:t>
      </w:r>
    </w:p>
    <w:p w:rsidR="00F978B9" w:rsidRDefault="00F978B9" w:rsidP="00597EE7">
      <w:pPr>
        <w:pStyle w:val="Default"/>
        <w:rPr>
          <w:b/>
          <w:sz w:val="28"/>
          <w:szCs w:val="28"/>
        </w:rPr>
      </w:pPr>
    </w:p>
    <w:p w:rsidR="00F978B9" w:rsidRPr="007F19B1" w:rsidRDefault="00F978B9" w:rsidP="00597EE7">
      <w:pPr>
        <w:pStyle w:val="Default"/>
        <w:rPr>
          <w:sz w:val="28"/>
          <w:szCs w:val="28"/>
        </w:rPr>
      </w:pPr>
      <w:r w:rsidRPr="007F19B1">
        <w:rPr>
          <w:sz w:val="28"/>
          <w:szCs w:val="28"/>
        </w:rPr>
        <w:t xml:space="preserve">П О С Т А Н О В Л Я Ю: </w:t>
      </w: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</w:t>
      </w:r>
      <w:r w:rsidRPr="00597EE7">
        <w:rPr>
          <w:sz w:val="28"/>
          <w:szCs w:val="28"/>
        </w:rPr>
        <w:t xml:space="preserve">«Использование и охрана земель сельского поселения, в том числе сельскохозяйственного назначения </w:t>
      </w:r>
      <w:r>
        <w:rPr>
          <w:sz w:val="28"/>
          <w:szCs w:val="28"/>
        </w:rPr>
        <w:t>Лобинского</w:t>
      </w:r>
      <w:r w:rsidRPr="00597EE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</w:t>
      </w:r>
      <w:r w:rsidRPr="00597EE7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Новосибирской области на 2022 - 2024</w:t>
      </w:r>
      <w:r w:rsidRPr="00597EE7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согласно приложению. </w:t>
      </w:r>
    </w:p>
    <w:p w:rsidR="00F978B9" w:rsidRDefault="00F978B9" w:rsidP="00597E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Постановление опубликовать в периодическом печатном издании «Вестник органов местного самоуправления Лобинского сельсовета» и разместить на официальном сайте администрации Лобинского сельсовета в сети Интернет.</w:t>
      </w:r>
    </w:p>
    <w:p w:rsidR="00F978B9" w:rsidRPr="00C734A7" w:rsidRDefault="00F978B9" w:rsidP="00C734A7">
      <w:pPr>
        <w:rPr>
          <w:rFonts w:ascii="Times New Roman" w:hAnsi="Times New Roman"/>
          <w:color w:val="000000"/>
          <w:sz w:val="28"/>
          <w:szCs w:val="28"/>
        </w:rPr>
      </w:pPr>
      <w:r w:rsidRPr="00C734A7">
        <w:rPr>
          <w:rFonts w:ascii="Times New Roman" w:hAnsi="Times New Roman"/>
          <w:color w:val="000000"/>
          <w:sz w:val="28"/>
          <w:szCs w:val="28"/>
        </w:rPr>
        <w:t>3.Контроль за исполнением данного постановления  оставляю за собой.</w:t>
      </w: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Pr="007F19B1" w:rsidRDefault="00F978B9" w:rsidP="00597E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39C8">
        <w:rPr>
          <w:rFonts w:ascii="Times New Roman" w:hAnsi="Times New Roman"/>
          <w:sz w:val="28"/>
          <w:szCs w:val="28"/>
          <w:lang w:eastAsia="ru-RU"/>
        </w:rPr>
        <w:t xml:space="preserve">Глава  </w:t>
      </w:r>
      <w:r>
        <w:rPr>
          <w:rFonts w:ascii="Times New Roman" w:hAnsi="Times New Roman"/>
          <w:sz w:val="28"/>
          <w:szCs w:val="28"/>
          <w:lang w:eastAsia="ru-RU"/>
        </w:rPr>
        <w:t>Лобинского</w:t>
      </w:r>
      <w:r w:rsidRPr="00D539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539C8">
        <w:rPr>
          <w:rFonts w:ascii="Times New Roman" w:hAnsi="Times New Roman"/>
          <w:bCs/>
          <w:sz w:val="28"/>
          <w:szCs w:val="28"/>
          <w:lang w:eastAsia="ru-RU"/>
        </w:rPr>
        <w:t xml:space="preserve">сельсовета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</w:t>
      </w:r>
    </w:p>
    <w:p w:rsidR="00F978B9" w:rsidRPr="00D539C8" w:rsidRDefault="00F978B9" w:rsidP="00597EE7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Краснозерского</w:t>
      </w:r>
      <w:r w:rsidRPr="00D539C8">
        <w:rPr>
          <w:rFonts w:ascii="Times New Roman" w:hAnsi="Times New Roman"/>
          <w:bCs/>
          <w:sz w:val="28"/>
          <w:szCs w:val="28"/>
          <w:lang w:eastAsia="ru-RU"/>
        </w:rPr>
        <w:t xml:space="preserve"> района </w:t>
      </w:r>
    </w:p>
    <w:p w:rsidR="00F978B9" w:rsidRDefault="00F978B9" w:rsidP="00597EE7">
      <w:r w:rsidRPr="00D539C8">
        <w:rPr>
          <w:rFonts w:ascii="Times New Roman" w:hAnsi="Times New Roman"/>
          <w:bCs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С. А. Колесников</w:t>
      </w: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rPr>
          <w:sz w:val="28"/>
          <w:szCs w:val="28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Приложение </w:t>
      </w: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к постановлению администрации </w:t>
      </w: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Лобинского сельсовета</w:t>
      </w: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Краснозерского района </w:t>
      </w: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Новосибирской области </w:t>
      </w: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от 08 .02.2022 г. № 14 </w:t>
      </w: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right"/>
        <w:rPr>
          <w:sz w:val="23"/>
          <w:szCs w:val="23"/>
        </w:rPr>
      </w:pPr>
    </w:p>
    <w:p w:rsidR="00F978B9" w:rsidRDefault="00F978B9" w:rsidP="00597E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F978B9" w:rsidRDefault="00F978B9" w:rsidP="00A32FC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«Использование и охрана земель сельского поселения, в том числе сельскохозяйственного назначения Лобинского сельсовета Краснозерского района Новосибирской области на</w:t>
      </w:r>
    </w:p>
    <w:p w:rsidR="00F978B9" w:rsidRDefault="00F978B9" w:rsidP="00A32FC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2022 - 2024 годы»</w:t>
      </w: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597EE7">
      <w:pPr>
        <w:jc w:val="center"/>
      </w:pPr>
    </w:p>
    <w:p w:rsidR="00F978B9" w:rsidRDefault="00F978B9" w:rsidP="00B40BE5"/>
    <w:p w:rsidR="00F978B9" w:rsidRDefault="00F978B9" w:rsidP="00597EE7">
      <w:pPr>
        <w:jc w:val="center"/>
      </w:pPr>
    </w:p>
    <w:p w:rsidR="00F978B9" w:rsidRDefault="00F978B9" w:rsidP="00597E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  <w:r w:rsidRPr="00A32FC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978B9" w:rsidRPr="00A32FC6" w:rsidRDefault="00F978B9" w:rsidP="00A32FC6">
      <w:pPr>
        <w:pStyle w:val="Default"/>
        <w:jc w:val="center"/>
        <w:rPr>
          <w:sz w:val="28"/>
          <w:szCs w:val="28"/>
        </w:rPr>
      </w:pPr>
      <w:r w:rsidRPr="00A32FC6">
        <w:rPr>
          <w:b/>
          <w:bCs/>
          <w:sz w:val="28"/>
          <w:szCs w:val="28"/>
        </w:rPr>
        <w:t>ПАСПОРТ</w:t>
      </w:r>
    </w:p>
    <w:p w:rsidR="00F978B9" w:rsidRPr="00A32FC6" w:rsidRDefault="00F978B9" w:rsidP="00A32FC6">
      <w:pPr>
        <w:pStyle w:val="Defaul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Pr="00A32FC6">
        <w:rPr>
          <w:b/>
          <w:sz w:val="28"/>
          <w:szCs w:val="28"/>
        </w:rPr>
        <w:t xml:space="preserve">униципальной программы </w:t>
      </w:r>
      <w:r w:rsidRPr="00A32FC6">
        <w:rPr>
          <w:b/>
          <w:bCs/>
          <w:sz w:val="28"/>
          <w:szCs w:val="28"/>
        </w:rPr>
        <w:t xml:space="preserve">«Использование и охрана земель сельского поселения, в том числе сельскохозяйственного назначения </w:t>
      </w:r>
      <w:r>
        <w:rPr>
          <w:b/>
          <w:bCs/>
          <w:sz w:val="28"/>
          <w:szCs w:val="28"/>
        </w:rPr>
        <w:t>Лобинского</w:t>
      </w:r>
      <w:r w:rsidRPr="00A32FC6">
        <w:rPr>
          <w:b/>
          <w:bCs/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Краснозерского</w:t>
      </w:r>
      <w:r w:rsidRPr="00A32FC6">
        <w:rPr>
          <w:b/>
          <w:bCs/>
          <w:sz w:val="28"/>
          <w:szCs w:val="28"/>
        </w:rPr>
        <w:t xml:space="preserve"> района Новосибирской области на</w:t>
      </w:r>
    </w:p>
    <w:p w:rsidR="00F978B9" w:rsidRDefault="00F978B9" w:rsidP="00A32FC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2022 - 2024</w:t>
      </w:r>
      <w:r w:rsidRPr="00A32FC6">
        <w:rPr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6202"/>
      </w:tblGrid>
      <w:tr w:rsidR="00F978B9" w:rsidRPr="00A4215A" w:rsidTr="00A4215A">
        <w:tc>
          <w:tcPr>
            <w:tcW w:w="3369" w:type="dxa"/>
          </w:tcPr>
          <w:p w:rsidR="00F978B9" w:rsidRPr="00A4215A" w:rsidRDefault="00F978B9" w:rsidP="00A4215A">
            <w:pPr>
              <w:pStyle w:val="Default"/>
              <w:jc w:val="both"/>
              <w:rPr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Заказчик муниципальной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программы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:rsidR="00F978B9" w:rsidRPr="00A4215A" w:rsidRDefault="00F978B9" w:rsidP="00B40BE5">
            <w:pPr>
              <w:pStyle w:val="Default"/>
              <w:rPr>
                <w:sz w:val="28"/>
                <w:szCs w:val="28"/>
              </w:rPr>
            </w:pPr>
          </w:p>
          <w:p w:rsidR="00F978B9" w:rsidRPr="00A4215A" w:rsidRDefault="00F978B9" w:rsidP="00B40BE5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дминистрация</w:t>
            </w:r>
            <w:r w:rsidRPr="00A4215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Лобинского</w:t>
            </w:r>
            <w:r w:rsidRPr="00A4215A">
              <w:rPr>
                <w:sz w:val="28"/>
                <w:szCs w:val="28"/>
              </w:rPr>
              <w:t xml:space="preserve"> сельсовет</w:t>
            </w:r>
            <w:r>
              <w:rPr>
                <w:sz w:val="28"/>
                <w:szCs w:val="28"/>
              </w:rPr>
              <w:t>а Краснозерского</w:t>
            </w:r>
            <w:r w:rsidRPr="00A4215A">
              <w:rPr>
                <w:sz w:val="28"/>
                <w:szCs w:val="28"/>
              </w:rPr>
              <w:t xml:space="preserve"> района Новосибирской области</w:t>
            </w:r>
          </w:p>
          <w:p w:rsidR="00F978B9" w:rsidRPr="00A4215A" w:rsidRDefault="00F978B9" w:rsidP="00B40BE5">
            <w:pPr>
              <w:pStyle w:val="Default"/>
              <w:rPr>
                <w:sz w:val="28"/>
                <w:szCs w:val="28"/>
              </w:rPr>
            </w:pPr>
          </w:p>
        </w:tc>
      </w:tr>
      <w:tr w:rsidR="00F978B9" w:rsidRPr="00A4215A" w:rsidTr="00A4215A">
        <w:tc>
          <w:tcPr>
            <w:tcW w:w="3369" w:type="dxa"/>
          </w:tcPr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  <w:r w:rsidRPr="00A4215A">
              <w:rPr>
                <w:b/>
                <w:bCs/>
                <w:sz w:val="28"/>
                <w:szCs w:val="28"/>
              </w:rPr>
              <w:t>Цели муниципальной программы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 xml:space="preserve">Повышение эффективности использования и охраны земель </w:t>
            </w:r>
            <w:r>
              <w:rPr>
                <w:sz w:val="28"/>
                <w:szCs w:val="28"/>
              </w:rPr>
              <w:t>Лобинского</w:t>
            </w:r>
            <w:r w:rsidRPr="00A4215A">
              <w:rPr>
                <w:sz w:val="28"/>
                <w:szCs w:val="28"/>
              </w:rPr>
              <w:t xml:space="preserve"> сельсовета в том числе: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1) предотвращение и ликвидации загрязнения, истощения, деградации, порчи, уничтожения земель и почв и иного негативного воздействия на земли и почвы,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2) обеспечение рационального использования земель,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3) улучшение экологической обстановки на территории сельского поселения, сохранение природы населенных пунктов поселения для обеспечения здоровья и благоприятных условий жизнедеятельности населения.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F978B9" w:rsidRPr="00A4215A" w:rsidTr="00A4215A">
        <w:tc>
          <w:tcPr>
            <w:tcW w:w="3369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2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Повышение эффективности использования и охраны земель: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1) обеспечение организации рационального использования и охраны земель на территории муниципального образования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2)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3) защита сельскохозяйственных угодий от зарастания деревьями и кустарниками, сорными растениями, сохранению достигнутого уровня мелиорации.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4) оптимизация деятельности в сфере обращения с отходами производства и потребления;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5) сохранение и восстановление зеленых насаждений.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6) инвентаризация земель.</w:t>
            </w:r>
          </w:p>
          <w:p w:rsidR="00F978B9" w:rsidRPr="00A4215A" w:rsidRDefault="00F978B9" w:rsidP="00A4215A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F978B9" w:rsidRPr="00A4215A" w:rsidTr="00A4215A">
        <w:tc>
          <w:tcPr>
            <w:tcW w:w="3369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Этапы и сроки реализации муниципальной программы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7A5B8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2022-2024</w:t>
            </w:r>
            <w:r w:rsidRPr="00A4215A">
              <w:rPr>
                <w:sz w:val="28"/>
                <w:szCs w:val="28"/>
              </w:rPr>
              <w:t xml:space="preserve"> годы,</w:t>
            </w:r>
          </w:p>
          <w:p w:rsidR="00F978B9" w:rsidRPr="00A4215A" w:rsidRDefault="00F978B9" w:rsidP="007A5B85">
            <w:pPr>
              <w:pStyle w:val="Default"/>
              <w:rPr>
                <w:sz w:val="28"/>
                <w:szCs w:val="28"/>
              </w:rPr>
            </w:pPr>
          </w:p>
          <w:p w:rsidR="00F978B9" w:rsidRPr="00A4215A" w:rsidRDefault="00F978B9" w:rsidP="007A5B85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выделение этапов не предусматривается</w:t>
            </w:r>
          </w:p>
        </w:tc>
      </w:tr>
      <w:tr w:rsidR="00F978B9" w:rsidRPr="00A4215A" w:rsidTr="00A4215A">
        <w:tc>
          <w:tcPr>
            <w:tcW w:w="3369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tblLook w:val="0000"/>
            </w:tblPr>
            <w:tblGrid>
              <w:gridCol w:w="3153"/>
            </w:tblGrid>
            <w:tr w:rsidR="00F978B9" w:rsidRPr="00A4215A">
              <w:trPr>
                <w:trHeight w:val="514"/>
              </w:trPr>
              <w:tc>
                <w:tcPr>
                  <w:tcW w:w="0" w:type="auto"/>
                </w:tcPr>
                <w:p w:rsidR="00F978B9" w:rsidRPr="00A4215A" w:rsidRDefault="00F978B9" w:rsidP="007A5B85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A4215A">
                    <w:rPr>
                      <w:b/>
                      <w:bCs/>
                      <w:sz w:val="28"/>
                      <w:szCs w:val="28"/>
                    </w:rPr>
                    <w:t>Объемы и источники финансирования муниципальной программы</w:t>
                  </w:r>
                  <w:r w:rsidRPr="00A4215A">
                    <w:rPr>
                      <w:sz w:val="28"/>
                      <w:szCs w:val="28"/>
                    </w:rPr>
                    <w:t xml:space="preserve">: </w:t>
                  </w:r>
                </w:p>
              </w:tc>
            </w:tr>
          </w:tbl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7A5B85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Финансирования не требует</w:t>
            </w:r>
          </w:p>
        </w:tc>
      </w:tr>
      <w:tr w:rsidR="00F978B9" w:rsidRPr="00A4215A" w:rsidTr="00A4215A">
        <w:tc>
          <w:tcPr>
            <w:tcW w:w="3369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Ожидаемые результаты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реализации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муниципальной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4215A">
              <w:rPr>
                <w:b/>
                <w:sz w:val="28"/>
                <w:szCs w:val="28"/>
              </w:rPr>
              <w:t>программы</w:t>
            </w:r>
          </w:p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6202" w:type="dxa"/>
          </w:tcPr>
          <w:p w:rsidR="00F978B9" w:rsidRPr="00A4215A" w:rsidRDefault="00F978B9" w:rsidP="00A4215A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78B9" w:rsidRPr="00A4215A" w:rsidRDefault="00F978B9" w:rsidP="009A416B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- рациональное и эффективное использование и охрана земель;</w:t>
            </w:r>
          </w:p>
          <w:p w:rsidR="00F978B9" w:rsidRPr="00A4215A" w:rsidRDefault="00F978B9" w:rsidP="009A416B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- повышение экологической безопасности населения и качества его жизни, а также инвестиционной привлекательности поселения, росту экономики;</w:t>
            </w:r>
          </w:p>
          <w:p w:rsidR="00F978B9" w:rsidRPr="00A4215A" w:rsidRDefault="00F978B9" w:rsidP="009A416B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- упорядочение землепользования;</w:t>
            </w:r>
          </w:p>
          <w:p w:rsidR="00F978B9" w:rsidRPr="00A4215A" w:rsidRDefault="00F978B9" w:rsidP="009A416B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- повышение эффективности использования и охраны земель сельского поселения;</w:t>
            </w:r>
          </w:p>
          <w:p w:rsidR="00F978B9" w:rsidRPr="00A4215A" w:rsidRDefault="00F978B9" w:rsidP="009A416B">
            <w:pPr>
              <w:pStyle w:val="Default"/>
              <w:rPr>
                <w:sz w:val="28"/>
                <w:szCs w:val="28"/>
              </w:rPr>
            </w:pPr>
            <w:r w:rsidRPr="00A4215A">
              <w:rPr>
                <w:sz w:val="28"/>
                <w:szCs w:val="28"/>
              </w:rPr>
              <w:t>- повышение доходов в бюджет поселения от уплаты налогов.</w:t>
            </w:r>
          </w:p>
          <w:p w:rsidR="00F978B9" w:rsidRPr="00A4215A" w:rsidRDefault="00F978B9" w:rsidP="009A416B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978B9" w:rsidRPr="00A32FC6" w:rsidRDefault="00F978B9" w:rsidP="00A32FC6">
      <w:pPr>
        <w:pStyle w:val="Default"/>
        <w:jc w:val="center"/>
        <w:rPr>
          <w:sz w:val="28"/>
          <w:szCs w:val="28"/>
        </w:rPr>
      </w:pPr>
    </w:p>
    <w:p w:rsidR="00F978B9" w:rsidRPr="009A416B" w:rsidRDefault="00F978B9" w:rsidP="009A416B">
      <w:pPr>
        <w:jc w:val="center"/>
        <w:rPr>
          <w:rFonts w:ascii="Times New Roman" w:hAnsi="Times New Roman"/>
          <w:b/>
          <w:sz w:val="28"/>
          <w:szCs w:val="28"/>
        </w:rPr>
      </w:pPr>
      <w:r w:rsidRPr="009A416B">
        <w:rPr>
          <w:rFonts w:ascii="Times New Roman" w:hAnsi="Times New Roman"/>
          <w:b/>
          <w:sz w:val="28"/>
          <w:szCs w:val="28"/>
        </w:rPr>
        <w:t>Раздел 1. Содержание проблемы и обоснование необходимости ее решения программными методами</w:t>
      </w:r>
    </w:p>
    <w:p w:rsidR="00F978B9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F978B9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</w:t>
      </w:r>
      <w:r>
        <w:rPr>
          <w:rFonts w:ascii="Times New Roman" w:hAnsi="Times New Roman"/>
          <w:sz w:val="28"/>
          <w:szCs w:val="28"/>
        </w:rPr>
        <w:t xml:space="preserve">лес, животный мир, земля, ведет </w:t>
      </w:r>
      <w:r w:rsidRPr="009A416B">
        <w:rPr>
          <w:rFonts w:ascii="Times New Roman" w:hAnsi="Times New Roman"/>
          <w:sz w:val="28"/>
          <w:szCs w:val="28"/>
        </w:rPr>
        <w:t>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задачи обеспечения условий устойчивого развития сельского поселения.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Pr="009A416B">
        <w:rPr>
          <w:rFonts w:ascii="Times New Roman" w:hAnsi="Times New Roman"/>
          <w:sz w:val="28"/>
          <w:szCs w:val="28"/>
        </w:rPr>
        <w:t xml:space="preserve">«Использование и охрана земель сельского поселения, в том числе сельскохозяйственного назначения </w:t>
      </w:r>
      <w:r>
        <w:rPr>
          <w:rFonts w:ascii="Times New Roman" w:hAnsi="Times New Roman"/>
          <w:sz w:val="28"/>
          <w:szCs w:val="28"/>
        </w:rPr>
        <w:t>Лобинского</w:t>
      </w:r>
      <w:r w:rsidRPr="009A416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</w:t>
      </w:r>
      <w:r w:rsidRPr="009A416B">
        <w:rPr>
          <w:rFonts w:ascii="Times New Roman" w:hAnsi="Times New Roman"/>
          <w:sz w:val="28"/>
          <w:szCs w:val="28"/>
        </w:rPr>
        <w:t xml:space="preserve"> района Новосибирс</w:t>
      </w:r>
      <w:r>
        <w:rPr>
          <w:rFonts w:ascii="Times New Roman" w:hAnsi="Times New Roman"/>
          <w:sz w:val="28"/>
          <w:szCs w:val="28"/>
        </w:rPr>
        <w:t xml:space="preserve">кой области на </w:t>
      </w:r>
      <w:r w:rsidRPr="009A416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2 - 2024</w:t>
      </w:r>
      <w:r w:rsidRPr="009A416B">
        <w:rPr>
          <w:rFonts w:ascii="Times New Roman" w:hAnsi="Times New Roman"/>
          <w:sz w:val="28"/>
          <w:szCs w:val="28"/>
        </w:rPr>
        <w:t xml:space="preserve">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 Охрана земель только тогда может быть эффективной, когда обеспечивается рациональное землепользование.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Проблемы устойчивого со</w:t>
      </w:r>
      <w:r>
        <w:rPr>
          <w:rFonts w:ascii="Times New Roman" w:hAnsi="Times New Roman"/>
          <w:sz w:val="28"/>
          <w:szCs w:val="28"/>
        </w:rPr>
        <w:t xml:space="preserve">циально-экономического развития Лобинского сельсовета Краснозерского района Новосибирской области </w:t>
      </w:r>
      <w:r w:rsidRPr="009A416B">
        <w:rPr>
          <w:rFonts w:ascii="Times New Roman" w:hAnsi="Times New Roman"/>
          <w:sz w:val="28"/>
          <w:szCs w:val="28"/>
        </w:rPr>
        <w:t>и экологически безопасной жизнедеятельности его жителей на современном этапе тесно связаны с решением вопросов охраны и использования земель.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территории Лобинского сельсовета имеются земельные участки </w:t>
      </w:r>
      <w:r w:rsidRPr="009A416B">
        <w:rPr>
          <w:rFonts w:ascii="Times New Roman" w:hAnsi="Times New Roman"/>
          <w:sz w:val="28"/>
          <w:szCs w:val="28"/>
        </w:rPr>
        <w:t xml:space="preserve"> различного разрешенного использования.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F978B9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 xml:space="preserve">Пастбища и </w:t>
      </w:r>
      <w:r>
        <w:rPr>
          <w:rFonts w:ascii="Times New Roman" w:hAnsi="Times New Roman"/>
          <w:sz w:val="28"/>
          <w:szCs w:val="28"/>
        </w:rPr>
        <w:t>сенокосы на территории Лобинского сельсовета</w:t>
      </w:r>
      <w:r w:rsidRPr="009A41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используются </w:t>
      </w:r>
      <w:r w:rsidRPr="009A416B">
        <w:rPr>
          <w:rFonts w:ascii="Times New Roman" w:hAnsi="Times New Roman"/>
          <w:sz w:val="28"/>
          <w:szCs w:val="28"/>
        </w:rPr>
        <w:t>личными подсобными хозяйствами. С учетом всех потребителей пастбищного корма природные пастбища не испытывают сильной нагрузки</w:t>
      </w:r>
      <w:r>
        <w:rPr>
          <w:rFonts w:ascii="Times New Roman" w:hAnsi="Times New Roman"/>
          <w:sz w:val="28"/>
          <w:szCs w:val="28"/>
        </w:rPr>
        <w:t>. Земли, сданные в аренду крестьянско-фермерским хозяйствам используются под выращивание сельскохозяйственных культур.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F978B9" w:rsidRPr="005C1267" w:rsidRDefault="00F978B9" w:rsidP="009A416B">
      <w:pPr>
        <w:jc w:val="both"/>
        <w:rPr>
          <w:rFonts w:ascii="Times New Roman" w:hAnsi="Times New Roman"/>
          <w:b/>
          <w:sz w:val="28"/>
          <w:szCs w:val="28"/>
        </w:rPr>
      </w:pPr>
      <w:r w:rsidRPr="005C1267">
        <w:rPr>
          <w:rFonts w:ascii="Times New Roman" w:hAnsi="Times New Roman"/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</w:t>
      </w:r>
      <w:r>
        <w:rPr>
          <w:rFonts w:ascii="Times New Roman" w:hAnsi="Times New Roman"/>
          <w:sz w:val="28"/>
          <w:szCs w:val="28"/>
        </w:rPr>
        <w:t xml:space="preserve"> Лобинского сельсовета</w:t>
      </w:r>
      <w:r w:rsidRPr="009A416B">
        <w:rPr>
          <w:rFonts w:ascii="Times New Roman" w:hAnsi="Times New Roman"/>
          <w:sz w:val="28"/>
          <w:szCs w:val="28"/>
        </w:rPr>
        <w:t>, подотчетность и подконтрольность, эффективность. Целями муниципальной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 и улучшение экологической обстановки на территории 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416B">
        <w:rPr>
          <w:rFonts w:ascii="Times New Roman" w:hAnsi="Times New Roman"/>
          <w:sz w:val="28"/>
          <w:szCs w:val="28"/>
        </w:rPr>
        <w:t>поселения.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Для достижения поставленных целей предполагается решение следующих задач: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повышение эффективности использования и охраны земель: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обеспечение организации рационального использования и охраны земель на территории муниципального образования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416B">
        <w:rPr>
          <w:rFonts w:ascii="Times New Roman" w:hAnsi="Times New Roman"/>
          <w:sz w:val="28"/>
          <w:szCs w:val="28"/>
        </w:rPr>
        <w:t>числе радиоактивными, иными веществами и микроорганизмами, загрязнения отходами производства и потребления и другого негативного воздействия;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сохранение и восстановление зеленых насаждений.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- инвентаризация земель.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</w:t>
      </w:r>
      <w:r>
        <w:rPr>
          <w:rFonts w:ascii="Times New Roman" w:hAnsi="Times New Roman"/>
          <w:sz w:val="28"/>
          <w:szCs w:val="28"/>
        </w:rPr>
        <w:t xml:space="preserve">ствии с разрешенным </w:t>
      </w:r>
      <w:r w:rsidRPr="009A416B">
        <w:rPr>
          <w:rFonts w:ascii="Times New Roman" w:hAnsi="Times New Roman"/>
          <w:sz w:val="28"/>
          <w:szCs w:val="28"/>
        </w:rPr>
        <w:t>использованием земельных участков, других характеристик земель.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Реализация данной программы будет содействовать упорядочению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В результате выполнения мероприятий Программы будет обеспечено: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1) благоустройство населенных пунктов;</w:t>
      </w:r>
    </w:p>
    <w:p w:rsidR="00F978B9" w:rsidRPr="009A416B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2) улучшение качественных характеристик земель;</w:t>
      </w:r>
    </w:p>
    <w:p w:rsidR="00F978B9" w:rsidRDefault="00F978B9" w:rsidP="009A416B">
      <w:pPr>
        <w:jc w:val="both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3) эффективное использование земель.</w:t>
      </w:r>
    </w:p>
    <w:p w:rsidR="00F978B9" w:rsidRDefault="00F978B9" w:rsidP="009A416B">
      <w:pPr>
        <w:jc w:val="both"/>
        <w:rPr>
          <w:rFonts w:ascii="Times New Roman" w:hAnsi="Times New Roman"/>
          <w:sz w:val="28"/>
          <w:szCs w:val="28"/>
        </w:rPr>
      </w:pPr>
    </w:p>
    <w:p w:rsidR="00F978B9" w:rsidRDefault="00F978B9" w:rsidP="009A416B">
      <w:pPr>
        <w:jc w:val="both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E6E3C">
      <w:pPr>
        <w:jc w:val="right"/>
        <w:rPr>
          <w:rFonts w:ascii="Times New Roman" w:hAnsi="Times New Roman"/>
          <w:sz w:val="28"/>
          <w:szCs w:val="28"/>
        </w:rPr>
      </w:pPr>
    </w:p>
    <w:p w:rsidR="00F978B9" w:rsidRPr="009A416B" w:rsidRDefault="00F978B9" w:rsidP="006E6E3C">
      <w:pPr>
        <w:jc w:val="right"/>
        <w:rPr>
          <w:rFonts w:ascii="Times New Roman" w:hAnsi="Times New Roman"/>
          <w:sz w:val="28"/>
          <w:szCs w:val="28"/>
        </w:rPr>
      </w:pPr>
      <w:r w:rsidRPr="009A416B">
        <w:rPr>
          <w:rFonts w:ascii="Times New Roman" w:hAnsi="Times New Roman"/>
          <w:sz w:val="28"/>
          <w:szCs w:val="28"/>
        </w:rPr>
        <w:t>Таблица № 1</w:t>
      </w:r>
    </w:p>
    <w:p w:rsidR="00F978B9" w:rsidRDefault="00F978B9" w:rsidP="009A416B">
      <w:pPr>
        <w:jc w:val="both"/>
        <w:rPr>
          <w:rFonts w:ascii="Times New Roman" w:hAnsi="Times New Roman"/>
          <w:b/>
          <w:sz w:val="28"/>
          <w:szCs w:val="28"/>
        </w:rPr>
      </w:pPr>
      <w:r w:rsidRPr="006E6E3C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"/>
        <w:gridCol w:w="2650"/>
        <w:gridCol w:w="1581"/>
        <w:gridCol w:w="1556"/>
        <w:gridCol w:w="1556"/>
        <w:gridCol w:w="1557"/>
      </w:tblGrid>
      <w:tr w:rsidR="00F978B9" w:rsidRPr="00A4215A" w:rsidTr="00A4215A">
        <w:trPr>
          <w:trHeight w:val="630"/>
        </w:trPr>
        <w:tc>
          <w:tcPr>
            <w:tcW w:w="675" w:type="dxa"/>
            <w:vMerge w:val="restart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15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15A">
              <w:rPr>
                <w:rFonts w:ascii="Times New Roman" w:hAnsi="Times New Roman"/>
                <w:sz w:val="28"/>
                <w:szCs w:val="28"/>
              </w:rPr>
              <w:t>п</w:t>
            </w: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A4215A">
              <w:rPr>
                <w:rFonts w:ascii="Times New Roman" w:hAnsi="Times New Roman"/>
                <w:sz w:val="28"/>
                <w:szCs w:val="28"/>
              </w:rPr>
              <w:t>п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  <w:vMerge w:val="restart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Наименование целевого показателя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  <w:vMerge w:val="restart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785" w:type="dxa"/>
            <w:gridSpan w:val="3"/>
          </w:tcPr>
          <w:p w:rsidR="00F978B9" w:rsidRPr="00A4215A" w:rsidRDefault="00F978B9" w:rsidP="00A4215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215A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F978B9" w:rsidRPr="00A4215A" w:rsidTr="00A4215A">
        <w:trPr>
          <w:trHeight w:val="645"/>
        </w:trPr>
        <w:tc>
          <w:tcPr>
            <w:tcW w:w="675" w:type="dxa"/>
            <w:vMerge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  <w:vMerge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596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</w:tr>
      <w:tr w:rsidR="00F978B9" w:rsidRPr="00A4215A" w:rsidTr="00A4215A">
        <w:tc>
          <w:tcPr>
            <w:tcW w:w="67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15A">
              <w:rPr>
                <w:rFonts w:ascii="Times New Roman" w:hAnsi="Times New Roman"/>
                <w:sz w:val="24"/>
                <w:szCs w:val="24"/>
              </w:rPr>
              <w:t>Количество ликвидированных стихийных свалок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1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978B9" w:rsidRPr="00A4215A" w:rsidTr="00A4215A">
        <w:tc>
          <w:tcPr>
            <w:tcW w:w="67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Площадь убранной территории к общей площади населенного пункта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15A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596" w:type="dxa"/>
          </w:tcPr>
          <w:p w:rsidR="00F978B9" w:rsidRPr="00A4215A" w:rsidRDefault="00F978B9" w:rsidP="00617B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F978B9" w:rsidRPr="00A4215A" w:rsidTr="00A4215A">
        <w:tc>
          <w:tcPr>
            <w:tcW w:w="67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Количество посаженных деревьев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15A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96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F978B9" w:rsidRPr="00A4215A" w:rsidTr="00A4215A">
        <w:tc>
          <w:tcPr>
            <w:tcW w:w="67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Вовлечение в хозяйственный оборот пустующих и нерационально используемых земель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15A">
              <w:rPr>
                <w:rFonts w:ascii="Times New Roman" w:hAnsi="Times New Roman"/>
                <w:sz w:val="24"/>
                <w:szCs w:val="24"/>
              </w:rPr>
              <w:t>шт</w:t>
            </w:r>
            <w:r w:rsidRPr="00A4215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A4215A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5" w:type="dxa"/>
          </w:tcPr>
          <w:p w:rsidR="00F978B9" w:rsidRPr="00617BA0" w:rsidRDefault="00F978B9" w:rsidP="00617B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5/50</w:t>
            </w:r>
          </w:p>
        </w:tc>
        <w:tc>
          <w:tcPr>
            <w:tcW w:w="1595" w:type="dxa"/>
          </w:tcPr>
          <w:p w:rsidR="00F978B9" w:rsidRPr="00617BA0" w:rsidRDefault="00F978B9" w:rsidP="00617B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5/50</w:t>
            </w:r>
          </w:p>
        </w:tc>
        <w:tc>
          <w:tcPr>
            <w:tcW w:w="1596" w:type="dxa"/>
          </w:tcPr>
          <w:p w:rsidR="00F978B9" w:rsidRPr="00617BA0" w:rsidRDefault="00F978B9" w:rsidP="00617B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5/50</w:t>
            </w:r>
          </w:p>
        </w:tc>
      </w:tr>
      <w:tr w:rsidR="00F978B9" w:rsidRPr="00A4215A" w:rsidTr="00A4215A">
        <w:tc>
          <w:tcPr>
            <w:tcW w:w="67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Количество проинвентаризированных земельных участков к общему количеству земельных участков на территории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15A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595" w:type="dxa"/>
          </w:tcPr>
          <w:p w:rsidR="00F978B9" w:rsidRPr="00FA4A73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F978B9" w:rsidRPr="00FA4A73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96" w:type="dxa"/>
          </w:tcPr>
          <w:p w:rsidR="00F978B9" w:rsidRPr="00FA4A73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F978B9" w:rsidRPr="006E6E3C" w:rsidRDefault="00F978B9" w:rsidP="009A416B">
      <w:pPr>
        <w:jc w:val="both"/>
        <w:rPr>
          <w:rFonts w:ascii="Times New Roman" w:hAnsi="Times New Roman"/>
          <w:b/>
          <w:sz w:val="28"/>
          <w:szCs w:val="28"/>
        </w:rPr>
      </w:pP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Общий срок реализаци</w:t>
      </w:r>
      <w:r>
        <w:rPr>
          <w:rFonts w:ascii="Times New Roman" w:hAnsi="Times New Roman"/>
          <w:sz w:val="28"/>
          <w:szCs w:val="28"/>
        </w:rPr>
        <w:t>и муниципальной программы – 2022-2024</w:t>
      </w:r>
      <w:r w:rsidRPr="003704A5">
        <w:rPr>
          <w:rFonts w:ascii="Times New Roman" w:hAnsi="Times New Roman"/>
          <w:sz w:val="28"/>
          <w:szCs w:val="28"/>
        </w:rPr>
        <w:t xml:space="preserve"> года.</w:t>
      </w:r>
    </w:p>
    <w:p w:rsidR="00F978B9" w:rsidRPr="003704A5" w:rsidRDefault="00F978B9" w:rsidP="003704A5">
      <w:pPr>
        <w:jc w:val="both"/>
        <w:rPr>
          <w:rFonts w:ascii="Times New Roman" w:hAnsi="Times New Roman"/>
          <w:b/>
          <w:sz w:val="28"/>
          <w:szCs w:val="28"/>
        </w:rPr>
      </w:pPr>
      <w:r w:rsidRPr="003704A5">
        <w:rPr>
          <w:rFonts w:ascii="Times New Roman" w:hAnsi="Times New Roman"/>
          <w:b/>
          <w:sz w:val="28"/>
          <w:szCs w:val="28"/>
        </w:rPr>
        <w:t>Раздел 3. Ресурсное обеспечение Программы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Финансирование мероприятий Программы не предусмотрено.</w:t>
      </w:r>
    </w:p>
    <w:p w:rsidR="00F978B9" w:rsidRPr="003704A5" w:rsidRDefault="00F978B9" w:rsidP="003704A5">
      <w:pPr>
        <w:jc w:val="both"/>
        <w:rPr>
          <w:rFonts w:ascii="Times New Roman" w:hAnsi="Times New Roman"/>
          <w:b/>
          <w:sz w:val="28"/>
          <w:szCs w:val="28"/>
        </w:rPr>
      </w:pPr>
      <w:r w:rsidRPr="003704A5">
        <w:rPr>
          <w:rFonts w:ascii="Times New Roman" w:hAnsi="Times New Roman"/>
          <w:b/>
          <w:sz w:val="28"/>
          <w:szCs w:val="28"/>
        </w:rPr>
        <w:t>Раздел 4. Механизм реализации Программы</w:t>
      </w:r>
    </w:p>
    <w:p w:rsidR="00F978B9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администрация </w:t>
      </w:r>
      <w:r>
        <w:rPr>
          <w:rFonts w:ascii="Times New Roman" w:hAnsi="Times New Roman"/>
          <w:sz w:val="28"/>
          <w:szCs w:val="28"/>
        </w:rPr>
        <w:t xml:space="preserve">Лобинского сельсовета Краснозерского района Новосибирской области. </w:t>
      </w:r>
    </w:p>
    <w:p w:rsidR="00F978B9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Координатор муниципальной программы в процессе реал</w:t>
      </w:r>
      <w:r>
        <w:rPr>
          <w:rFonts w:ascii="Times New Roman" w:hAnsi="Times New Roman"/>
          <w:sz w:val="28"/>
          <w:szCs w:val="28"/>
        </w:rPr>
        <w:t>изации муниципальной программы: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4A5">
        <w:rPr>
          <w:rFonts w:ascii="Times New Roman" w:hAnsi="Times New Roman"/>
          <w:sz w:val="28"/>
          <w:szCs w:val="28"/>
        </w:rPr>
        <w:t>программы: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подпрограммы;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осуществляет мониторинг и анализ отчетов координатора подпрограммы;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программы;</w:t>
      </w:r>
    </w:p>
    <w:p w:rsidR="00F978B9" w:rsidRPr="003704A5" w:rsidRDefault="00F978B9" w:rsidP="003704A5">
      <w:pPr>
        <w:jc w:val="both"/>
        <w:rPr>
          <w:rFonts w:ascii="Times New Roman" w:hAnsi="Times New Roman"/>
          <w:b/>
          <w:sz w:val="28"/>
          <w:szCs w:val="28"/>
        </w:rPr>
      </w:pPr>
      <w:r w:rsidRPr="003704A5">
        <w:rPr>
          <w:rFonts w:ascii="Times New Roman" w:hAnsi="Times New Roman"/>
          <w:b/>
          <w:sz w:val="28"/>
          <w:szCs w:val="28"/>
        </w:rPr>
        <w:t>Раздел 5. Организация контроля за ходом реализации Программы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Контроль за ходом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04A5">
        <w:rPr>
          <w:rFonts w:ascii="Times New Roman" w:hAnsi="Times New Roman"/>
          <w:sz w:val="28"/>
          <w:szCs w:val="28"/>
        </w:rPr>
        <w:t>Программы осуществляет администрация поселения в соответствии с ее полномочиями, установленными действующим законодательством.</w:t>
      </w:r>
    </w:p>
    <w:p w:rsidR="00F978B9" w:rsidRPr="003704A5" w:rsidRDefault="00F978B9" w:rsidP="003704A5">
      <w:pPr>
        <w:jc w:val="both"/>
        <w:rPr>
          <w:rFonts w:ascii="Times New Roman" w:hAnsi="Times New Roman"/>
          <w:b/>
          <w:sz w:val="28"/>
          <w:szCs w:val="28"/>
        </w:rPr>
      </w:pPr>
      <w:r w:rsidRPr="003704A5">
        <w:rPr>
          <w:rFonts w:ascii="Times New Roman" w:hAnsi="Times New Roman"/>
          <w:b/>
          <w:sz w:val="28"/>
          <w:szCs w:val="28"/>
        </w:rPr>
        <w:t>Раздел 6. Оценка социально-экономической эффективности реализации Программы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осуществляется администрацией </w:t>
      </w:r>
      <w:r>
        <w:rPr>
          <w:rFonts w:ascii="Times New Roman" w:hAnsi="Times New Roman"/>
          <w:sz w:val="28"/>
          <w:szCs w:val="28"/>
        </w:rPr>
        <w:t xml:space="preserve">Лобинского сельсовета </w:t>
      </w:r>
      <w:r w:rsidRPr="003704A5">
        <w:rPr>
          <w:rFonts w:ascii="Times New Roman" w:hAnsi="Times New Roman"/>
          <w:sz w:val="28"/>
          <w:szCs w:val="28"/>
        </w:rPr>
        <w:t>ежегодно, в срок до 1 марта числа месяца, следующего за отчетным периодом в течение всего срока реализации Программы.</w:t>
      </w:r>
    </w:p>
    <w:p w:rsidR="00F978B9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должна содержать общую оценку вклада Программы в социально-экономическое развитие </w:t>
      </w:r>
      <w:r>
        <w:rPr>
          <w:rFonts w:ascii="Times New Roman" w:hAnsi="Times New Roman"/>
          <w:sz w:val="28"/>
          <w:szCs w:val="28"/>
        </w:rPr>
        <w:t>сельского поселения Лобинский сельсовет.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Отчет о реализации Программы в соответствующем году должен содержать: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1) общий объем фактически произведенных расходов, всего и в том числе по источникам финансирования;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2) перечень завершенных в течение года мероприятий по Программе;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3) перечень не завершенных в течение года мероприятий Программы и процент их незавершения;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4) анализ причин несвоевременного завершения программных мероприятий;</w:t>
      </w:r>
    </w:p>
    <w:p w:rsidR="00F978B9" w:rsidRPr="003704A5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5)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F978B9" w:rsidRPr="006420FC" w:rsidRDefault="00F978B9" w:rsidP="003704A5">
      <w:pPr>
        <w:jc w:val="both"/>
        <w:rPr>
          <w:rFonts w:ascii="Times New Roman" w:hAnsi="Times New Roman"/>
          <w:b/>
          <w:sz w:val="28"/>
          <w:szCs w:val="28"/>
        </w:rPr>
      </w:pPr>
      <w:r w:rsidRPr="006420FC">
        <w:rPr>
          <w:rFonts w:ascii="Times New Roman" w:hAnsi="Times New Roman"/>
          <w:b/>
          <w:sz w:val="28"/>
          <w:szCs w:val="28"/>
        </w:rPr>
        <w:t>Раздел 7. Ожидаемые результаты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978B9" w:rsidRDefault="00F978B9" w:rsidP="003704A5">
      <w:pPr>
        <w:jc w:val="both"/>
        <w:rPr>
          <w:rFonts w:ascii="Times New Roman" w:hAnsi="Times New Roman"/>
          <w:sz w:val="28"/>
          <w:szCs w:val="28"/>
        </w:rPr>
      </w:pPr>
      <w:r w:rsidRPr="003704A5">
        <w:rPr>
          <w:rFonts w:ascii="Times New Roman" w:hAnsi="Times New Roman"/>
          <w:sz w:val="28"/>
          <w:szCs w:val="28"/>
        </w:rPr>
        <w:t>Реализация данной программы будет содействовать упорядочение землепользования; эффективному использованию и охране земель, восстановлению нарушенных земель и повышению экологической безопасности населения сельского поселения и качества его жизни; повышению инвестиционной привлекательности сельского поселения, соответственно росту экономики, а также увеличению налогооблагаемой базы.</w:t>
      </w: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Default="00F978B9" w:rsidP="006420FC">
      <w:pPr>
        <w:jc w:val="right"/>
        <w:rPr>
          <w:rFonts w:ascii="Times New Roman" w:hAnsi="Times New Roman"/>
          <w:sz w:val="28"/>
          <w:szCs w:val="28"/>
        </w:rPr>
      </w:pPr>
    </w:p>
    <w:p w:rsidR="00F978B9" w:rsidRPr="006420FC" w:rsidRDefault="00F978B9" w:rsidP="006420F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420FC">
        <w:rPr>
          <w:rFonts w:ascii="Times New Roman" w:hAnsi="Times New Roman"/>
          <w:sz w:val="28"/>
          <w:szCs w:val="28"/>
        </w:rPr>
        <w:t>Приложение к</w:t>
      </w:r>
    </w:p>
    <w:p w:rsidR="00F978B9" w:rsidRDefault="00F978B9" w:rsidP="006420F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bookmarkStart w:id="0" w:name="_GoBack"/>
      <w:bookmarkEnd w:id="0"/>
      <w:r w:rsidRPr="006420FC">
        <w:rPr>
          <w:rFonts w:ascii="Times New Roman" w:hAnsi="Times New Roman"/>
          <w:sz w:val="28"/>
          <w:szCs w:val="28"/>
        </w:rPr>
        <w:t>униципальной программе</w:t>
      </w:r>
    </w:p>
    <w:p w:rsidR="00F978B9" w:rsidRPr="006420FC" w:rsidRDefault="00F978B9" w:rsidP="006420F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F978B9" w:rsidRPr="006420FC" w:rsidRDefault="00F978B9" w:rsidP="006420FC">
      <w:pPr>
        <w:jc w:val="center"/>
        <w:rPr>
          <w:rFonts w:ascii="Times New Roman" w:hAnsi="Times New Roman"/>
          <w:b/>
          <w:sz w:val="28"/>
          <w:szCs w:val="28"/>
        </w:rPr>
      </w:pPr>
      <w:r w:rsidRPr="006420FC">
        <w:rPr>
          <w:rFonts w:ascii="Times New Roman" w:hAnsi="Times New Roman"/>
          <w:b/>
          <w:sz w:val="28"/>
          <w:szCs w:val="28"/>
        </w:rPr>
        <w:t>ПЕРЕЧЕНЬ</w:t>
      </w:r>
    </w:p>
    <w:p w:rsidR="00F978B9" w:rsidRPr="006420FC" w:rsidRDefault="00F978B9" w:rsidP="006420F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20FC">
        <w:rPr>
          <w:rFonts w:ascii="Times New Roman" w:hAnsi="Times New Roman"/>
          <w:sz w:val="28"/>
          <w:szCs w:val="28"/>
        </w:rPr>
        <w:t xml:space="preserve">Основных мероприятий муниципальной программы ««Использование и охрана земель сельского поселения, в том числе сельскохозяйственного назначения </w:t>
      </w:r>
      <w:r>
        <w:rPr>
          <w:rFonts w:ascii="Times New Roman" w:hAnsi="Times New Roman"/>
          <w:sz w:val="28"/>
          <w:szCs w:val="28"/>
        </w:rPr>
        <w:t>Лобинского</w:t>
      </w:r>
      <w:r w:rsidRPr="006420F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</w:t>
      </w:r>
      <w:r w:rsidRPr="006420FC">
        <w:rPr>
          <w:rFonts w:ascii="Times New Roman" w:hAnsi="Times New Roman"/>
          <w:sz w:val="28"/>
          <w:szCs w:val="28"/>
        </w:rPr>
        <w:t xml:space="preserve"> района Новосибирской области на</w:t>
      </w:r>
    </w:p>
    <w:p w:rsidR="00F978B9" w:rsidRPr="006420FC" w:rsidRDefault="00F978B9" w:rsidP="006420F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20FC">
        <w:rPr>
          <w:rFonts w:ascii="Times New Roman" w:hAnsi="Times New Roman"/>
          <w:sz w:val="28"/>
          <w:szCs w:val="28"/>
        </w:rPr>
        <w:t>2020 - 2022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34"/>
        <w:gridCol w:w="3111"/>
        <w:gridCol w:w="1994"/>
        <w:gridCol w:w="1868"/>
        <w:gridCol w:w="6"/>
        <w:gridCol w:w="1901"/>
        <w:gridCol w:w="40"/>
      </w:tblGrid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215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A4215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A4215A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tbl>
            <w:tblPr>
              <w:tblW w:w="0" w:type="auto"/>
              <w:tblLook w:val="0000"/>
            </w:tblPr>
            <w:tblGrid>
              <w:gridCol w:w="2929"/>
            </w:tblGrid>
            <w:tr w:rsidR="00F978B9" w:rsidRPr="00A4215A">
              <w:trPr>
                <w:trHeight w:val="383"/>
              </w:trPr>
              <w:tc>
                <w:tcPr>
                  <w:tcW w:w="0" w:type="auto"/>
                </w:tcPr>
                <w:p w:rsidR="00F978B9" w:rsidRPr="00A4215A" w:rsidRDefault="00F978B9" w:rsidP="00604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3"/>
                      <w:szCs w:val="23"/>
                    </w:rPr>
                  </w:pPr>
                  <w:r w:rsidRPr="00A4215A">
                    <w:rPr>
                      <w:rFonts w:ascii="Times New Roman" w:hAnsi="Times New Roman"/>
                      <w:b/>
                      <w:bCs/>
                      <w:color w:val="000000"/>
                      <w:sz w:val="23"/>
                      <w:szCs w:val="23"/>
                    </w:rPr>
                    <w:t>Мероприятия по реализации Программы</w:t>
                  </w:r>
                </w:p>
              </w:tc>
            </w:tr>
          </w:tbl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4215A">
              <w:rPr>
                <w:b/>
                <w:bCs/>
                <w:sz w:val="23"/>
                <w:szCs w:val="23"/>
              </w:rPr>
              <w:t>Источники и объем финансирования</w:t>
            </w: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4215A">
              <w:rPr>
                <w:b/>
                <w:bCs/>
                <w:sz w:val="23"/>
                <w:szCs w:val="23"/>
              </w:rPr>
              <w:t>Срок исполнения</w:t>
            </w: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4215A">
              <w:rPr>
                <w:b/>
                <w:bCs/>
                <w:sz w:val="23"/>
                <w:szCs w:val="23"/>
              </w:rPr>
              <w:t>Ответственные за выполнение мероприятия Программы</w:t>
            </w: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Разъяснение гражданам норм земельного законодательства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>не предусмотрены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постоянно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Организация регулярных мероприятий по очистке территории сельского поселения от мусора, в том числе несанкционированных свалок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2022г-10000 </w:t>
            </w:r>
            <w:r w:rsidRPr="00A4215A">
              <w:rPr>
                <w:rFonts w:ascii="Times New Roman" w:hAnsi="Times New Roman"/>
              </w:rPr>
              <w:t>руб</w:t>
            </w:r>
            <w:r>
              <w:rPr>
                <w:rFonts w:ascii="Times New Roman" w:hAnsi="Times New Roman"/>
              </w:rPr>
              <w:t>.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4215A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A4215A">
              <w:rPr>
                <w:rFonts w:ascii="Times New Roman" w:hAnsi="Times New Roman"/>
              </w:rPr>
              <w:t>г- 1</w:t>
            </w:r>
            <w:r>
              <w:rPr>
                <w:rFonts w:ascii="Times New Roman" w:hAnsi="Times New Roman"/>
              </w:rPr>
              <w:t xml:space="preserve">0000 </w:t>
            </w:r>
            <w:r w:rsidRPr="00A4215A">
              <w:rPr>
                <w:rFonts w:ascii="Times New Roman" w:hAnsi="Times New Roman"/>
              </w:rPr>
              <w:t>руб</w:t>
            </w:r>
            <w:r>
              <w:rPr>
                <w:rFonts w:ascii="Times New Roman" w:hAnsi="Times New Roman"/>
              </w:rPr>
              <w:t>.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A4215A">
              <w:rPr>
                <w:rFonts w:ascii="Times New Roman" w:hAnsi="Times New Roman"/>
              </w:rPr>
              <w:t>г- 1</w:t>
            </w:r>
            <w:r>
              <w:rPr>
                <w:rFonts w:ascii="Times New Roman" w:hAnsi="Times New Roman"/>
              </w:rPr>
              <w:t>0000 руб.</w:t>
            </w: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постоянно </w:t>
            </w:r>
          </w:p>
          <w:p w:rsidR="00F978B9" w:rsidRPr="00D45F6F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F978B9" w:rsidRPr="00D45F6F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D45F6F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D45F6F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D45F6F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5F6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Проведение мероприятий по благоустройству населенных пунктов (субботники)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не предусмотрены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tbl>
            <w:tblPr>
              <w:tblW w:w="0" w:type="auto"/>
              <w:jc w:val="center"/>
              <w:tblLook w:val="0000"/>
            </w:tblPr>
            <w:tblGrid>
              <w:gridCol w:w="1652"/>
            </w:tblGrid>
            <w:tr w:rsidR="00F978B9" w:rsidRPr="00A4215A" w:rsidTr="007F4175">
              <w:trPr>
                <w:trHeight w:val="353"/>
                <w:jc w:val="center"/>
              </w:trPr>
              <w:tc>
                <w:tcPr>
                  <w:tcW w:w="0" w:type="auto"/>
                </w:tcPr>
                <w:p w:rsidR="00F978B9" w:rsidRPr="00A4215A" w:rsidRDefault="00F978B9" w:rsidP="007F417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  <w:r w:rsidRPr="00A4215A">
                    <w:rPr>
                      <w:rFonts w:ascii="Times New Roman" w:hAnsi="Times New Roman"/>
                      <w:color w:val="000000"/>
                    </w:rPr>
                    <w:t xml:space="preserve">апрель-май, октябрь ежегодно </w:t>
                  </w:r>
                </w:p>
              </w:tc>
            </w:tr>
          </w:tbl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Озеленение территории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не предусмотрены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center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>апрель-май ежегодно</w:t>
            </w:r>
          </w:p>
          <w:p w:rsidR="00F978B9" w:rsidRPr="00A4215A" w:rsidRDefault="00F978B9" w:rsidP="00A421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</w:tcPr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Выявление пустующих и нерационально используемых земель и своевременное вовлечение их в хозяйственный оборот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не предусмотрены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постоянно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</w:tcPr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234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Выявление фактов использования земельных участков, приводящих к значительному ухудшению экологической обстановки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не предусмотрены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постоянно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F978B9" w:rsidRPr="00A4215A" w:rsidTr="00A4215A">
        <w:trPr>
          <w:gridAfter w:val="1"/>
          <w:wAfter w:w="44" w:type="dxa"/>
        </w:trPr>
        <w:tc>
          <w:tcPr>
            <w:tcW w:w="594" w:type="dxa"/>
            <w:tcBorders>
              <w:bottom w:val="single" w:sz="2" w:space="0" w:color="auto"/>
            </w:tcBorders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234" w:type="dxa"/>
            <w:gridSpan w:val="2"/>
            <w:tcBorders>
              <w:bottom w:val="single" w:sz="2" w:space="0" w:color="auto"/>
            </w:tcBorders>
          </w:tcPr>
          <w:p w:rsidR="00F978B9" w:rsidRPr="00082C4D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Осуществление контроля за своевременной уплатой земельного налога, арендной платы за использованием земельных участков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2" w:space="0" w:color="auto"/>
            </w:tcBorders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не предусмотрены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  <w:tcBorders>
              <w:bottom w:val="single" w:sz="2" w:space="0" w:color="auto"/>
            </w:tcBorders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постоянно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  <w:gridSpan w:val="2"/>
            <w:tcBorders>
              <w:bottom w:val="single" w:sz="2" w:space="0" w:color="auto"/>
            </w:tcBorders>
          </w:tcPr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A4215A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A421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F978B9" w:rsidRPr="00A4215A" w:rsidTr="007F4175">
        <w:tblPrEx>
          <w:tblLook w:val="0000"/>
        </w:tblPrEx>
        <w:trPr>
          <w:trHeight w:val="1647"/>
        </w:trPr>
        <w:tc>
          <w:tcPr>
            <w:tcW w:w="630" w:type="dxa"/>
            <w:gridSpan w:val="2"/>
          </w:tcPr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215A"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0" w:type="dxa"/>
          </w:tcPr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7F4175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Инвентаризация земель </w:t>
            </w:r>
          </w:p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65" w:type="dxa"/>
          </w:tcPr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7F4175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не предусмотрены </w:t>
            </w:r>
          </w:p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gridSpan w:val="2"/>
          </w:tcPr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7F4175">
            <w:pPr>
              <w:pStyle w:val="Default"/>
              <w:jc w:val="both"/>
              <w:rPr>
                <w:sz w:val="22"/>
                <w:szCs w:val="22"/>
              </w:rPr>
            </w:pPr>
            <w:r w:rsidRPr="00A4215A">
              <w:rPr>
                <w:sz w:val="22"/>
                <w:szCs w:val="22"/>
              </w:rPr>
              <w:t xml:space="preserve">постоянно </w:t>
            </w:r>
          </w:p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gridSpan w:val="2"/>
          </w:tcPr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F978B9" w:rsidRPr="00A4215A" w:rsidRDefault="00F978B9" w:rsidP="007F4175">
            <w:pPr>
              <w:pStyle w:val="Default"/>
              <w:jc w:val="both"/>
              <w:rPr>
                <w:sz w:val="23"/>
                <w:szCs w:val="23"/>
              </w:rPr>
            </w:pPr>
            <w:r w:rsidRPr="00A4215A">
              <w:rPr>
                <w:sz w:val="23"/>
                <w:szCs w:val="23"/>
              </w:rPr>
              <w:t xml:space="preserve">Администрация сельского поселения </w:t>
            </w:r>
          </w:p>
          <w:p w:rsidR="00F978B9" w:rsidRPr="00A4215A" w:rsidRDefault="00F978B9" w:rsidP="007F4175">
            <w:pPr>
              <w:ind w:left="12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F978B9" w:rsidRPr="003704A5" w:rsidRDefault="00F978B9" w:rsidP="006420FC">
      <w:pPr>
        <w:jc w:val="both"/>
        <w:rPr>
          <w:rFonts w:ascii="Times New Roman" w:hAnsi="Times New Roman"/>
          <w:sz w:val="28"/>
          <w:szCs w:val="28"/>
        </w:rPr>
      </w:pPr>
    </w:p>
    <w:sectPr w:rsidR="00F978B9" w:rsidRPr="003704A5" w:rsidSect="00F30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EE7"/>
    <w:rsid w:val="00082C4D"/>
    <w:rsid w:val="00282A05"/>
    <w:rsid w:val="002B38D6"/>
    <w:rsid w:val="003704A5"/>
    <w:rsid w:val="00597EE7"/>
    <w:rsid w:val="005C1267"/>
    <w:rsid w:val="00601BC0"/>
    <w:rsid w:val="0060415B"/>
    <w:rsid w:val="00617BA0"/>
    <w:rsid w:val="006420FC"/>
    <w:rsid w:val="006B2647"/>
    <w:rsid w:val="006E6E3C"/>
    <w:rsid w:val="00721AD9"/>
    <w:rsid w:val="007856FB"/>
    <w:rsid w:val="007A5B85"/>
    <w:rsid w:val="007F19B1"/>
    <w:rsid w:val="007F4175"/>
    <w:rsid w:val="00803366"/>
    <w:rsid w:val="009A416B"/>
    <w:rsid w:val="009B3336"/>
    <w:rsid w:val="009D3F64"/>
    <w:rsid w:val="00A32FC6"/>
    <w:rsid w:val="00A361DF"/>
    <w:rsid w:val="00A4215A"/>
    <w:rsid w:val="00B40BE5"/>
    <w:rsid w:val="00BD525C"/>
    <w:rsid w:val="00C734A7"/>
    <w:rsid w:val="00D2612C"/>
    <w:rsid w:val="00D45F6F"/>
    <w:rsid w:val="00D539C8"/>
    <w:rsid w:val="00F30AF3"/>
    <w:rsid w:val="00F4058D"/>
    <w:rsid w:val="00F978B9"/>
    <w:rsid w:val="00FA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E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597E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A32F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12</Pages>
  <Words>2281</Words>
  <Characters>13005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7</cp:revision>
  <cp:lastPrinted>2022-02-08T06:29:00Z</cp:lastPrinted>
  <dcterms:created xsi:type="dcterms:W3CDTF">2020-07-09T07:04:00Z</dcterms:created>
  <dcterms:modified xsi:type="dcterms:W3CDTF">2022-02-08T06:29:00Z</dcterms:modified>
</cp:coreProperties>
</file>